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4" w:rsidRDefault="00E86D24"/>
    <w:p w:rsidR="00E86D24" w:rsidRDefault="00A16968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Happy Passover!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00"/>
        <w:gridCol w:w="180"/>
      </w:tblGrid>
      <w:tr w:rsidR="00E86D24">
        <w:trPr>
          <w:divId w:val="17700021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D24" w:rsidRDefault="00A16968">
            <w:r>
              <w:rPr>
                <w:noProof/>
              </w:rPr>
              <w:drawing>
                <wp:inline distT="0" distB="0" distL="0" distR="0">
                  <wp:extent cx="8255" cy="47625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6D2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86D24" w:rsidRDefault="00E86D24">
                  <w:pPr>
                    <w:shd w:val="clear" w:color="auto" w:fill="FFFFFF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6D24" w:rsidRDefault="00E8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D24" w:rsidRDefault="00A16968">
            <w:r>
              <w:rPr>
                <w:noProof/>
              </w:rPr>
              <w:drawing>
                <wp:inline distT="0" distB="0" distL="0" distR="0">
                  <wp:extent cx="8255" cy="47625"/>
                  <wp:effectExtent l="0" t="0" r="0" b="0"/>
                  <wp:docPr id="2" name="Picture 2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D24" w:rsidRDefault="00E86D24">
      <w:pPr>
        <w:shd w:val="clear" w:color="auto" w:fill="336666"/>
        <w:jc w:val="center"/>
        <w:divId w:val="1770002147"/>
        <w:rPr>
          <w:vanish/>
        </w:rPr>
      </w:pPr>
    </w:p>
    <w:tbl>
      <w:tblPr>
        <w:tblW w:w="900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12566"/>
      </w:tblGrid>
      <w:tr w:rsidR="00E86D24">
        <w:trPr>
          <w:divId w:val="1770002147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D24" w:rsidRDefault="00E86D24">
            <w:pPr>
              <w:rPr>
                <w:sz w:val="20"/>
                <w:szCs w:val="20"/>
              </w:rPr>
            </w:pPr>
          </w:p>
        </w:tc>
      </w:tr>
      <w:tr w:rsidR="00E86D24">
        <w:trPr>
          <w:divId w:val="1770002147"/>
          <w:tblCellSpacing w:w="0" w:type="dxa"/>
          <w:jc w:val="center"/>
        </w:trPr>
        <w:tc>
          <w:tcPr>
            <w:tcW w:w="0" w:type="auto"/>
            <w:shd w:val="clear" w:color="auto" w:fill="FF66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8"/>
              <w:gridCol w:w="6388"/>
            </w:tblGrid>
            <w:tr w:rsidR="00E86D24">
              <w:trPr>
                <w:trHeight w:val="1800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660000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double" w:sz="4" w:space="0" w:color="FFFFFF"/>
                      <w:left w:val="double" w:sz="4" w:space="0" w:color="FFFFFF"/>
                      <w:bottom w:val="double" w:sz="4" w:space="0" w:color="FFFFFF"/>
                      <w:right w:val="double" w:sz="4" w:space="0" w:color="FFFFFF"/>
                    </w:tblBorders>
                    <w:shd w:val="clear" w:color="auto" w:fill="001A8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6"/>
                  </w:tblGrid>
                  <w:tr w:rsidR="00E86D2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A81"/>
                        <w:vAlign w:val="center"/>
                        <w:hideMark/>
                      </w:tcPr>
                      <w:p w:rsidR="00E86D24" w:rsidRDefault="00A16968">
                        <w:pPr>
                          <w:jc w:val="center"/>
                          <w:divId w:val="1956714304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noProof/>
                            <w:color w:val="FFFFFF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3037205" cy="1002030"/>
                              <wp:effectExtent l="0" t="0" r="0" b="7620"/>
                              <wp:docPr id="3" name="Picture 3" descr="https://mlsvc01-prod.s3.amazonaws.com/467783a7001/a27eacdd-c310-4065-9c75-9cc69d1748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lsvc01-prod.s3.amazonaws.com/467783a7001/a27eacdd-c310-4065-9c75-9cc69d1748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7205" cy="1002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   </w:t>
                        </w:r>
                      </w:p>
                      <w:p w:rsidR="00E86D24" w:rsidRDefault="00A16968">
                        <w:pPr>
                          <w:jc w:val="center"/>
                          <w:divId w:val="2076200553"/>
                          <w:rPr>
                            <w:rFonts w:ascii="Papyrus" w:hAnsi="Papyrus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Style w:val="Emphasis"/>
                            <w:rFonts w:ascii="Papyrus" w:hAnsi="Papyru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Joyful Judaism!</w:t>
                        </w: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28"/>
                            <w:szCs w:val="28"/>
                          </w:rPr>
                          <w:t> </w:t>
                        </w:r>
                      </w:p>
                      <w:p w:rsidR="00E86D24" w:rsidRDefault="00A16968">
                        <w:pPr>
                          <w:jc w:val="center"/>
                          <w:divId w:val="767771426"/>
                          <w:rPr>
                            <w:rFonts w:ascii="Papyrus" w:hAnsi="Papyrus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28"/>
                            <w:szCs w:val="28"/>
                          </w:rPr>
                          <w:t xml:space="preserve">Weekly E-Newsletter </w:t>
                        </w:r>
                      </w:p>
                      <w:p w:rsidR="00E86D24" w:rsidRDefault="00A16968">
                        <w:pPr>
                          <w:jc w:val="center"/>
                          <w:divId w:val="33625407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April 18-25, 2019</w:t>
                        </w:r>
                      </w:p>
                    </w:tc>
                  </w:tr>
                </w:tbl>
                <w:p w:rsidR="00E86D24" w:rsidRDefault="00E86D2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double" w:sz="4" w:space="0" w:color="FFFFFF"/>
                      <w:left w:val="double" w:sz="4" w:space="0" w:color="FFFFFF"/>
                      <w:bottom w:val="double" w:sz="4" w:space="0" w:color="FFFFFF"/>
                      <w:right w:val="double" w:sz="4" w:space="0" w:color="FFFFFF"/>
                    </w:tblBorders>
                    <w:shd w:val="clear" w:color="auto" w:fill="BB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6"/>
                  </w:tblGrid>
                  <w:tr w:rsidR="00E86D2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BFFFF"/>
                        <w:vAlign w:val="center"/>
                        <w:hideMark/>
                      </w:tcPr>
                      <w:p w:rsidR="00E86D24" w:rsidRDefault="00A16968">
                        <w:pPr>
                          <w:jc w:val="center"/>
                          <w:divId w:val="1911889465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noProof/>
                            <w:color w:val="FFFF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816350" cy="2520315"/>
                              <wp:effectExtent l="0" t="0" r="0" b="0"/>
                              <wp:docPr id="4" name="Picture 4" descr="https://mlsvc01-prod.s3.amazonaws.com/467783a7001/f76d8238-1295-4f6a-9694-a98915b9ce3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lsvc01-prod.s3.amazonaws.com/467783a7001/f76d8238-1295-4f6a-9694-a98915b9ce3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6350" cy="2520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   </w:t>
                        </w:r>
                      </w:p>
                    </w:tc>
                  </w:tr>
                </w:tbl>
                <w:p w:rsidR="00E86D24" w:rsidRDefault="00E86D2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double" w:sz="4" w:space="0" w:color="FFFFFF"/>
                      <w:left w:val="double" w:sz="4" w:space="0" w:color="FFFFFF"/>
                      <w:bottom w:val="double" w:sz="4" w:space="0" w:color="FFFFFF"/>
                      <w:right w:val="double" w:sz="4" w:space="0" w:color="FFFFFF"/>
                    </w:tblBorders>
                    <w:shd w:val="clear" w:color="auto" w:fill="FFEC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6"/>
                  </w:tblGrid>
                  <w:tr w:rsidR="00E86D2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  <w:hideMark/>
                      </w:tcPr>
                      <w:p w:rsidR="00E86D24" w:rsidRDefault="00A16968">
                        <w:pPr>
                          <w:jc w:val="center"/>
                          <w:divId w:val="1875733828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  <w:t xml:space="preserve">Click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rebuchet MS" w:hAnsi="Trebuchet MS"/>
                              <w:b/>
                              <w:bCs/>
                              <w:i/>
                              <w:iCs/>
                              <w:color w:val="000090"/>
                              <w:sz w:val="36"/>
                              <w:szCs w:val="36"/>
                            </w:rPr>
                            <w:t>here</w:t>
                          </w:r>
                        </w:hyperlink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  <w:t xml:space="preserve"> for more info and to RSVP for   </w:t>
                        </w:r>
                      </w:p>
                      <w:p w:rsidR="00E86D24" w:rsidRDefault="00A16968">
                        <w:pPr>
                          <w:jc w:val="center"/>
                          <w:divId w:val="23361096"/>
                          <w:rPr>
                            <w:rFonts w:ascii="Trebuchet MS" w:hAnsi="Trebuchet MS"/>
                            <w:b/>
                            <w:bCs/>
                            <w:color w:val="00009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0090"/>
                            <w:sz w:val="40"/>
                            <w:szCs w:val="40"/>
                          </w:rPr>
                          <w:t xml:space="preserve">a Night of Music, Magic and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color w:val="000090"/>
                            <w:sz w:val="40"/>
                            <w:szCs w:val="40"/>
                          </w:rPr>
                          <w:t>Mishigas</w:t>
                        </w:r>
                        <w:proofErr w:type="spellEnd"/>
                      </w:p>
                      <w:p w:rsidR="00E86D24" w:rsidRDefault="00A16968">
                        <w:pPr>
                          <w:jc w:val="center"/>
                          <w:divId w:val="1292205698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  <w:t>at</w:t>
                        </w:r>
                        <w:r>
                          <w:rPr>
                            <w:rStyle w:val="Strong"/>
                            <w:rFonts w:ascii="Trebuchet MS" w:hAnsi="Trebuchet MS"/>
                            <w:i/>
                            <w:iCs/>
                            <w:color w:val="000090"/>
                            <w:sz w:val="36"/>
                            <w:szCs w:val="36"/>
                          </w:rPr>
                          <w:t xml:space="preserve"> PCS' Annual Gala Party,    </w:t>
                        </w:r>
                      </w:p>
                      <w:p w:rsidR="00E86D24" w:rsidRDefault="00A16968">
                        <w:pPr>
                          <w:jc w:val="center"/>
                          <w:divId w:val="1935161711"/>
                          <w:rPr>
                            <w:rFonts w:ascii="Trebuchet MS" w:hAnsi="Trebuchet MS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Style w:val="Strong"/>
                            <w:rFonts w:ascii="Trebuchet MS" w:hAnsi="Trebuchet MS"/>
                            <w:color w:val="000090"/>
                            <w:sz w:val="36"/>
                            <w:szCs w:val="36"/>
                          </w:rPr>
                          <w:t>Saturday night, May 11!</w:t>
                        </w:r>
                        <w:r>
                          <w:rPr>
                            <w:rStyle w:val="Strong"/>
                            <w:rFonts w:ascii="Trebuchet MS" w:hAnsi="Trebuchet MS"/>
                            <w:color w:val="FFFFFF"/>
                            <w:sz w:val="36"/>
                            <w:szCs w:val="36"/>
                          </w:rPr>
                          <w:t xml:space="preserve">  </w:t>
                        </w:r>
                      </w:p>
                    </w:tc>
                  </w:tr>
                </w:tbl>
                <w:p w:rsidR="00E86D24" w:rsidRDefault="00E86D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6D24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9999"/>
                  <w:vAlign w:val="center"/>
                  <w:hideMark/>
                </w:tcPr>
                <w:p w:rsidR="00E86D24" w:rsidRDefault="00E86D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6D24">
              <w:trPr>
                <w:tblCellSpacing w:w="0" w:type="dxa"/>
              </w:trPr>
              <w:tc>
                <w:tcPr>
                  <w:tcW w:w="2625" w:type="dxa"/>
                  <w:shd w:val="clear" w:color="auto" w:fill="999966"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A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AC"/>
                        <w:vAlign w:val="center"/>
                        <w:hideMark/>
                      </w:tcPr>
                      <w:p w:rsidR="00E86D24" w:rsidRDefault="00A16968">
                        <w:pPr>
                          <w:spacing w:after="150"/>
                          <w:jc w:val="center"/>
                          <w:divId w:val="8568747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FFFFCC"/>
                            <w:sz w:val="16"/>
                            <w:szCs w:val="16"/>
                          </w:rPr>
                          <w:t xml:space="preserve">   </w:t>
                        </w:r>
                        <w:r>
                          <w:rPr>
                            <w:noProof/>
                          </w:rPr>
                          <w:drawing>
                            <wp:anchor distT="47625" distB="47625" distL="47625" distR="476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57275" cy="1057275"/>
                              <wp:effectExtent l="0" t="0" r="9525" b="9525"/>
                              <wp:wrapSquare wrapText="bothSides"/>
                              <wp:docPr id="17" name="Picture 2" descr="https://mlsvc01-prod.s3.amazonaws.com/467783a7001/c3723842-7a69-4f1f-9db6-30971d01b13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lsvc01-prod.s3.amazonaws.com/467783a7001/c3723842-7a69-4f1f-9db6-30971d01b13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132068137"/>
                          <w:rPr>
                            <w:rFonts w:ascii="Verdana" w:hAnsi="Verdana"/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</w:rPr>
                          <w:t>Pleasantville Community Synagogue </w:t>
                        </w: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1095706576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color w:val="000000"/>
                          </w:rPr>
                          <w:t>219 Bedford Road, Pleasantville, NY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www.shalompcs.com </w:t>
                          </w:r>
                        </w:hyperlink>
                        <w:r>
                          <w:rPr>
                            <w:rStyle w:val="Strong"/>
                            <w:rFonts w:ascii="Calibri" w:hAnsi="Calibri"/>
                            <w:color w:val="000000"/>
                          </w:rPr>
                          <w:t xml:space="preserve"> 914-769-2672 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info@shalompcs.com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  </w:t>
                        </w: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1490828749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2056850545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Pleasantville Community Synagogue is a welcoming Jewish community with people of diverse traditions and backgrounds who want to share a joyous spiritual and cultural home. </w:t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0" w:name="LETTER.BLOCK5"/>
                  <w:bookmarkEnd w:id="0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00006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69"/>
                        <w:vAlign w:val="center"/>
                        <w:hideMark/>
                      </w:tcPr>
                      <w:p w:rsidR="00E86D24" w:rsidRDefault="00E86D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1" w:name="LETTER.BLOCK6"/>
                  <w:bookmarkEnd w:id="1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</w:tcPr>
                      <w:p w:rsidR="00E86D24" w:rsidRDefault="00A16968" w:rsidP="008F5448">
                        <w:pPr>
                          <w:spacing w:after="150"/>
                          <w:ind w:left="4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Shabbat Services</w:t>
                        </w:r>
                      </w:p>
                      <w:p w:rsidR="00E86D24" w:rsidRPr="008F5448" w:rsidRDefault="00A16968" w:rsidP="008F5448">
                        <w:pPr>
                          <w:spacing w:after="150"/>
                          <w:ind w:left="450"/>
                          <w:divId w:val="194465779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</w:rPr>
                          <w:t>No services Friday night.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 </w:t>
                        </w:r>
                      </w:p>
                      <w:p w:rsidR="00E86D24" w:rsidRDefault="00A16968">
                        <w:pPr>
                          <w:spacing w:after="150"/>
                          <w:ind w:left="450"/>
                          <w:divId w:val="1467504819"/>
                          <w:rPr>
                            <w:rFonts w:ascii="Verdana" w:hAnsi="Verdana" w:cs="Arial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</w:rPr>
                          <w:t>Saturday morning  </w:t>
                        </w:r>
                      </w:p>
                      <w:p w:rsidR="00E86D24" w:rsidRPr="008F5448" w:rsidRDefault="00A16968" w:rsidP="008F5448">
                        <w:pPr>
                          <w:spacing w:after="150"/>
                          <w:ind w:left="450"/>
                          <w:divId w:val="755176933"/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>10 am: Morning Shabbat service, first day of Passover, followed by Kiddush and Torah study led by Rabbi Julie. 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                                  </w:t>
                        </w:r>
                        <w:r>
                          <w:rPr>
                            <w:rFonts w:ascii="Verdana" w:hAnsi="Verdana" w:cs="Arial"/>
                            <w:color w:val="001A8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Emphasis"/>
                            <w:rFonts w:ascii="Verdana" w:hAnsi="Verdana" w:cs="Arial"/>
                            <w:b/>
                            <w:bCs/>
                            <w:color w:val="001A81"/>
                            <w:sz w:val="22"/>
                            <w:szCs w:val="22"/>
                          </w:rPr>
                          <w:t> </w:t>
                        </w:r>
                      </w:p>
                      <w:p w:rsidR="00E86D24" w:rsidRDefault="00A16968">
                        <w:pPr>
                          <w:spacing w:after="150"/>
                          <w:ind w:left="450"/>
                          <w:jc w:val="center"/>
                          <w:divId w:val="1709986613"/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It's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>Parasha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, or Torah portion, of the week. Click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1A81"/>
                              <w:sz w:val="20"/>
                              <w:szCs w:val="20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 to check it out in a clever animation telling the story that everyone can enjoy!</w:t>
                        </w:r>
                      </w:p>
                      <w:p w:rsidR="00E86D24" w:rsidRDefault="00A16968">
                        <w:pPr>
                          <w:spacing w:after="150"/>
                          <w:ind w:left="450"/>
                          <w:jc w:val="center"/>
                          <w:divId w:val="1262032862"/>
                          <w:rPr>
                            <w:rFonts w:ascii="Arial" w:hAnsi="Arial" w:cs="Arial"/>
                            <w:color w:val="001A8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1A81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4405" cy="922655"/>
                              <wp:effectExtent l="0" t="0" r="0" b="0"/>
                              <wp:docPr id="5" name="Picture 5" descr="Torah Scroll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orah Scroll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922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1A81"/>
                            <w:sz w:val="22"/>
                            <w:szCs w:val="22"/>
                          </w:rPr>
                          <w:t>   </w:t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2" w:name="LETTER.BLOCK7"/>
                  <w:bookmarkEnd w:id="2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EC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  <w:hideMark/>
                      </w:tcPr>
                      <w:p w:rsidR="00E86D24" w:rsidRDefault="00A16968">
                        <w:pPr>
                          <w:spacing w:after="150"/>
                          <w:jc w:val="center"/>
                          <w:divId w:val="664748929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Coming up at PCS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  <w:p w:rsidR="00E86D24" w:rsidRDefault="00A16968">
                        <w:pPr>
                          <w:spacing w:after="150" w:line="276" w:lineRule="auto"/>
                          <w:divId w:val="895900210"/>
                          <w:rPr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Ongoing:</w:t>
                        </w:r>
                      </w:p>
                      <w:p w:rsidR="00E86D24" w:rsidRDefault="00A16968">
                        <w:pPr>
                          <w:spacing w:after="150" w:line="276" w:lineRule="auto"/>
                          <w:divId w:val="1009605063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Exploring Judaism with 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Rabbi Julie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on select Sundays, 10-11 am and Tuesdays, 8-9 pm. Next class: Tuesday, April 30,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 8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pm - "The Bible: The greatest book ever written." </w:t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3" w:name="LETTER.BLOCK8"/>
                  <w:bookmarkEnd w:id="3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EC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</w:tcPr>
                      <w:p w:rsidR="00E86D24" w:rsidRPr="008F5448" w:rsidRDefault="00A16968" w:rsidP="008F5448">
                        <w:pPr>
                          <w:spacing w:after="150"/>
                          <w:jc w:val="center"/>
                          <w:divId w:val="524174764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In the Area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</w:p>
                      <w:p w:rsidR="00E86D24" w:rsidRDefault="00A16968">
                        <w:pPr>
                          <w:spacing w:after="150"/>
                          <w:divId w:val="89512264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Coffee and Conversation with Hebrew School Parents - Sunday, April 28, 9:15 am - 10:45 am.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At a PCS member family's home around the corner from PCS. Prospects and little ones all welcome! For the address and to RSVP: 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1A81"/>
                              <w:sz w:val="20"/>
                              <w:szCs w:val="20"/>
                            </w:rPr>
                            <w:t>mgray@shalompcs.com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 769-2672.</w:t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4" w:name="LETTER.BLOCK9"/>
                  <w:bookmarkEnd w:id="4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7207E" w:rsidRDefault="0057207E">
                        <w:pPr>
                          <w:spacing w:after="150"/>
                          <w:jc w:val="center"/>
                          <w:divId w:val="812218800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1A81"/>
                            <w:sz w:val="32"/>
                            <w:szCs w:val="32"/>
                          </w:rPr>
                        </w:pP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812218800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1A8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1A81"/>
                            <w:sz w:val="32"/>
                            <w:szCs w:val="32"/>
                          </w:rPr>
                          <w:t xml:space="preserve">Click 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1A81"/>
                              <w:sz w:val="32"/>
                              <w:szCs w:val="32"/>
                            </w:rPr>
                            <w:t>here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1A81"/>
                            <w:sz w:val="32"/>
                            <w:szCs w:val="32"/>
                          </w:rPr>
                          <w:t xml:space="preserve"> to RSVP now for PCS' MOST FUN night of the year!</w:t>
                        </w:r>
                      </w:p>
                      <w:p w:rsidR="00E86D24" w:rsidRDefault="00A16968">
                        <w:pPr>
                          <w:spacing w:after="150"/>
                          <w:jc w:val="center"/>
                          <w:divId w:val="330059739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840480" cy="4881880"/>
                              <wp:effectExtent l="0" t="0" r="7620" b="0"/>
                              <wp:docPr id="6" name="Picture 6" descr="https://mlsvc01-prod.s3.amazonaws.com/467783a7001/6d96b4a2-0c0f-42ea-9c24-15d58d6eb319.png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lsvc01-prod.s3.amazonaws.com/467783a7001/6d96b4a2-0c0f-42ea-9c24-15d58d6eb31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0480" cy="4881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5" w:name="LETTER.BLOCK10"/>
                  <w:bookmarkEnd w:id="5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00009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90"/>
                        <w:vAlign w:val="center"/>
                        <w:hideMark/>
                      </w:tcPr>
                      <w:p w:rsidR="00E86D24" w:rsidRDefault="00A16968">
                        <w:pPr>
                          <w:spacing w:after="150"/>
                          <w:jc w:val="center"/>
                          <w:divId w:val="673261919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6" w:name="LETTER.BLOCK11"/>
                  <w:bookmarkEnd w:id="6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80000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00"/>
                        <w:vAlign w:val="center"/>
                        <w:hideMark/>
                      </w:tcPr>
                      <w:p w:rsidR="00E86D24" w:rsidRDefault="00A16968">
                        <w:pPr>
                          <w:spacing w:after="150"/>
                          <w:jc w:val="center"/>
                          <w:divId w:val="917061763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noProof/>
                            <w:color w:val="00000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800475" cy="6438900"/>
                              <wp:effectExtent l="0" t="0" r="9525" b="0"/>
                              <wp:docPr id="7" name="Picture 7" descr="https://mlsvc01-prod.s3.amazonaws.com/467783a7001/b5aa6a8a-5075-4f48-9e28-f152fb3f23a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lsvc01-prod.s3.amazonaws.com/467783a7001/b5aa6a8a-5075-4f48-9e28-f152fb3f23a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0475" cy="643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vanish/>
                    </w:rPr>
                  </w:pPr>
                  <w:bookmarkStart w:id="7" w:name="LETTER.BLOCK12"/>
                  <w:bookmarkEnd w:id="7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EC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E86D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  <w:hideMark/>
                      </w:tcPr>
                      <w:p w:rsidR="00E86D24" w:rsidRDefault="00A16968">
                        <w:pPr>
                          <w:spacing w:after="150"/>
                          <w:jc w:val="center"/>
                          <w:divId w:val="1648513998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7DA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7DA1"/>
                            <w:sz w:val="20"/>
                            <w:szCs w:val="20"/>
                          </w:rPr>
                          <w:t xml:space="preserve">PCS is in proud partnership with PJ Library. Sign up here to get FREE Jewish books and music for your child from 6 months to 11 years! </w:t>
                        </w:r>
                        <w:hyperlink r:id="rId20" w:tgtFrame="_blank" w:history="1">
                          <w:r>
                            <w:rPr>
                              <w:rStyle w:val="Hyperlink"/>
                              <w:b/>
                              <w:bCs/>
                              <w:i/>
                              <w:iCs/>
                              <w:color w:val="001A81"/>
                            </w:rPr>
                            <w:t>https://pjlibrary.org/home</w:t>
                          </w:r>
                        </w:hyperlink>
                      </w:p>
                      <w:p w:rsidR="00E86D24" w:rsidRDefault="00A16968">
                        <w:pPr>
                          <w:spacing w:after="1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271905" cy="580390"/>
                              <wp:effectExtent l="0" t="0" r="4445" b="0"/>
                              <wp:docPr id="8" name="Picture 8" descr="https://mlsvc01-prod.s3.amazonaws.com/467783a7001/83a26ce3-9311-4648-9322-d3132c39a3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mlsvc01-prod.s3.amazonaws.com/467783a7001/83a26ce3-9311-4648-9322-d3132c39a3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1905" cy="580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E86D24" w:rsidRDefault="00E86D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5" w:type="dxa"/>
                  <w:shd w:val="clear" w:color="auto" w:fill="666666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8"/>
                  </w:tblGrid>
                  <w:tr w:rsidR="00E86D24">
                    <w:trPr>
                      <w:tblCellSpacing w:w="0" w:type="dxa"/>
                    </w:trPr>
                    <w:tc>
                      <w:tcPr>
                        <w:tcW w:w="6540" w:type="dxa"/>
                        <w:vAlign w:val="center"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001A81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1A81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ind w:left="450"/>
                                <w:jc w:val="center"/>
                                <w:divId w:val="2063477973"/>
                                <w:rPr>
                                  <w:rFonts w:ascii="Arial" w:hAnsi="Arial" w:cs="Arial"/>
                                  <w:color w:val="001A81"/>
                                  <w:sz w:val="22"/>
                                  <w:szCs w:val="22"/>
                                </w:rPr>
                              </w:pPr>
                              <w:bookmarkStart w:id="8" w:name="LETTER.BLOCK13"/>
                              <w:bookmarkEnd w:id="8"/>
                              <w:r>
                                <w:rPr>
                                  <w:rFonts w:ascii="Arial" w:hAnsi="Arial" w:cs="Arial"/>
                                  <w:noProof/>
                                  <w:color w:val="001A81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2210435" cy="1391285"/>
                                    <wp:effectExtent l="0" t="0" r="0" b="0"/>
                                    <wp:docPr id="9" name="Picture 9" descr="https://mlsvc01-prod.s3.amazonaws.com/467783a7001/b1598de5-b75e-4d15-bf9d-8b2d8ca4508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mlsvc01-prod.s3.amazonaws.com/467783a7001/b1598de5-b75e-4d15-bf9d-8b2d8ca4508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0435" cy="1391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001A81"/>
                                  <w:sz w:val="22"/>
                                  <w:szCs w:val="22"/>
                                </w:rPr>
                                <w:t>     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9" w:name="LETTER.BLOCK14"/>
                        <w:bookmarkEnd w:id="9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</w:tcPr>
                            <w:p w:rsidR="00E86D24" w:rsidRPr="009074DF" w:rsidRDefault="00A16968" w:rsidP="009074DF">
                              <w:pPr>
                                <w:spacing w:after="150"/>
                                <w:divId w:val="1194271277"/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From the Rabbi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59264" behindDoc="0" locked="0" layoutInCell="1" allowOverlap="0" wp14:anchorId="203480ED" wp14:editId="1942C30A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876425" cy="1247775"/>
                                    <wp:effectExtent l="0" t="0" r="9525" b="9525"/>
                                    <wp:wrapSquare wrapText="bothSides"/>
                                    <wp:docPr id="16" name="Picture 3" descr="Rabbi Juli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Rabbi Juli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6425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:rsidR="00E86D24" w:rsidRDefault="00A16968">
                              <w:pPr>
                                <w:spacing w:after="150"/>
                                <w:rPr>
                                  <w:rFonts w:ascii="Verdana" w:hAnsi="Verdana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Click </w:t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FFFF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 to read Rabbi Julie's latest post on the PCS web site: </w:t>
                              </w:r>
                              <w:r w:rsidR="009074DF"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>"W</w:t>
                              </w:r>
                              <w:r w:rsidR="009074DF"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>ho's At the Table this Passover?</w:t>
                              </w: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>"</w:t>
                              </w:r>
                            </w:p>
                            <w:p w:rsidR="00E86D24" w:rsidRDefault="00E86D24">
                              <w:pPr>
                                <w:spacing w:after="150"/>
                                <w:rPr>
                                  <w:rFonts w:ascii="Verdana" w:hAnsi="Verdana"/>
                                  <w:color w:val="FFFFFF"/>
                                </w:rPr>
                              </w:pPr>
                            </w:p>
                            <w:p w:rsidR="00E86D24" w:rsidRDefault="00A16968">
                              <w:pPr>
                                <w:spacing w:after="150"/>
                                <w:rPr>
                                  <w:rFonts w:ascii="Verdana" w:hAnsi="Verdana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Click </w:t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FFFF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 to learn more about Passover.</w:t>
                              </w:r>
                              <w:bookmarkStart w:id="10" w:name="_GoBack"/>
                              <w:bookmarkEnd w:id="10"/>
                            </w:p>
                            <w:p w:rsidR="00E86D24" w:rsidRDefault="00A16968">
                              <w:pPr>
                                <w:spacing w:after="150"/>
                                <w:rPr>
                                  <w:rFonts w:ascii="Verdana" w:hAnsi="Verdana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Click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FFFF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</w:rPr>
                                <w:t xml:space="preserve"> to read Rabbi Julie's favorite Seder ideas!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1" w:name="LETTER.BLOCK15"/>
                        <w:bookmarkEnd w:id="11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001A81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1A81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1009679563"/>
                                <w:rPr>
                                  <w:rFonts w:ascii="Verdana" w:hAnsi="Verdana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It's not too late ...</w:t>
                              </w:r>
                            </w:p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383913622"/>
                                <w:rPr>
                                  <w:rFonts w:ascii="Verdana" w:hAnsi="Verdana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but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 it will be soon!</w:t>
                              </w:r>
                            </w:p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195000689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Reserve your place at the Seder table now!  </w:t>
                              </w:r>
                            </w:p>
                            <w:p w:rsidR="00E86D24" w:rsidRDefault="00A1696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Click </w:t>
                              </w:r>
                              <w:hyperlink r:id="rId27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32"/>
                                    <w:szCs w:val="3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 for easy online RSVP and payment.</w:t>
                              </w: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8F5448" w:rsidRDefault="008F5448">
                              <w:pPr>
                                <w:spacing w:after="240"/>
                                <w:jc w:val="center"/>
                                <w:divId w:val="16082151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86D24" w:rsidRDefault="00A16968">
                              <w:pPr>
                                <w:spacing w:after="150"/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3800475" cy="4810125"/>
                                    <wp:effectExtent l="0" t="0" r="9525" b="9525"/>
                                    <wp:docPr id="10" name="Picture 10" descr="https://mlsvc01-prod.s3.amazonaws.com/467783a7001/cdfce8cf-1bbf-4101-b5d1-d6e352de274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mlsvc01-prod.s3.amazonaws.com/467783a7001/cdfce8cf-1bbf-4101-b5d1-d6e352de274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0475" cy="481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2" w:name="LETTER.BLOCK16"/>
                        <w:bookmarkEnd w:id="12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1197544507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3" w:name="LETTER.BLOCK17"/>
                        <w:bookmarkEnd w:id="13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00009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90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1715691506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Please read ...  </w:t>
                              </w:r>
                            </w:p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1539930994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 help if you can.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3800475" cy="4866005"/>
                                    <wp:effectExtent l="0" t="0" r="9525" b="0"/>
                                    <wp:docPr id="11" name="Picture 11" descr="https://mlsvc01-prod.s3.amazonaws.com/467783a7001/b4d1cd68-88de-4c3f-a35c-5c87178e997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lsvc01-prod.s3.amazonaws.com/467783a7001/b4d1cd68-88de-4c3f-a35c-5c87178e997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0475" cy="4866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4" w:name="LETTER.BLOCK18"/>
                        <w:bookmarkEnd w:id="14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779881097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5" w:name="LETTER.BLOCK19"/>
                        <w:bookmarkEnd w:id="15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FFEC99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C99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260526692"/>
                                <w:rPr>
                                  <w:rFonts w:ascii="Verdana" w:hAnsi="Verdana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  <w:t xml:space="preserve">The PCS office is closed on Mondays but messages are checked. Please feel free to leave a message at 769-2672, or send an </w:t>
                              </w:r>
                              <w:hyperlink r:id="rId30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1A81"/>
                                    <w:sz w:val="18"/>
                                    <w:szCs w:val="18"/>
                                  </w:rPr>
                                  <w:t xml:space="preserve">email. 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  <w:t>Someone will respond as soon as possible.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vanish/>
                          </w:rPr>
                        </w:pPr>
                        <w:bookmarkStart w:id="16" w:name="LETTER.BLOCK20"/>
                        <w:bookmarkEnd w:id="16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B1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B1FFFF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 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639695" cy="1113155"/>
                                    <wp:effectExtent l="0" t="0" r="8255" b="0"/>
                                    <wp:docPr id="12" name="Picture 12" descr="https://mlsvc01-prod.s3.amazonaws.com/467783a7001/d1c75f9c-49cf-4e3e-b4d4-28e79c19e39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lsvc01-prod.s3.amazonaws.com/467783a7001/d1c75f9c-49cf-4e3e-b4d4-28e79c19e39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3969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 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D2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86D24" w:rsidRDefault="00E86D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D2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60000"/>
                            <w:left w:val="single" w:sz="6" w:space="0" w:color="660000"/>
                            <w:bottom w:val="single" w:sz="6" w:space="0" w:color="660000"/>
                            <w:right w:val="single" w:sz="6" w:space="0" w:color="66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8"/>
                        </w:tblGrid>
                        <w:tr w:rsidR="00E86D2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  <w:hideMark/>
                            </w:tcPr>
                            <w:p w:rsidR="00E86D24" w:rsidRDefault="00A16968">
                              <w:pPr>
                                <w:spacing w:after="150"/>
                                <w:jc w:val="center"/>
                                <w:divId w:val="768434105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17" w:name="LETTER.BLOCK21"/>
                              <w:bookmarkEnd w:id="17"/>
                              <w:r>
                                <w:rPr>
                                  <w:rStyle w:val="Strong"/>
                                  <w:rFonts w:ascii="Verdana" w:hAnsi="Verdana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86D24" w:rsidRDefault="00E86D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D2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86D24" w:rsidRDefault="00E86D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D24" w:rsidRDefault="00E86D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6D24" w:rsidRDefault="00E86D24">
            <w:pPr>
              <w:rPr>
                <w:sz w:val="20"/>
                <w:szCs w:val="20"/>
              </w:rPr>
            </w:pPr>
          </w:p>
        </w:tc>
      </w:tr>
      <w:tr w:rsidR="00E86D24">
        <w:trPr>
          <w:divId w:val="1770002147"/>
          <w:trHeight w:val="150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D24" w:rsidRDefault="00E86D24">
            <w:pPr>
              <w:rPr>
                <w:sz w:val="20"/>
                <w:szCs w:val="20"/>
              </w:rPr>
            </w:pPr>
          </w:p>
        </w:tc>
      </w:tr>
    </w:tbl>
    <w:p w:rsidR="00A16968" w:rsidRDefault="00A16968">
      <w:pPr>
        <w:shd w:val="clear" w:color="auto" w:fill="FFFFFF"/>
        <w:jc w:val="center"/>
        <w:divId w:val="1770002147"/>
        <w:rPr>
          <w:vanish/>
        </w:rPr>
      </w:pPr>
    </w:p>
    <w:sectPr w:rsidR="00A1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8F5448"/>
    <w:rsid w:val="0057207E"/>
    <w:rsid w:val="008F5448"/>
    <w:rsid w:val="009074DF"/>
    <w:rsid w:val="00A16968"/>
    <w:rsid w:val="00E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c88shx5ab.0.0.e86qd6bab.0&amp;id=preview&amp;r=3&amp;p=http%3A%2F%2Ffundraiser.shalompcs.com" TargetMode="External"/><Relationship Id="rId13" Type="http://schemas.openxmlformats.org/officeDocument/2006/relationships/image" Target="https://mlsvc01-prod.s3.amazonaws.com/467783a7001/4efec76a-7af6-4bdd-a2d4-1d84c13b1e21.jpg" TargetMode="External"/><Relationship Id="rId18" Type="http://schemas.openxmlformats.org/officeDocument/2006/relationships/image" Target="https://mlsvc01-prod.s3.amazonaws.com/467783a7001/6d96b4a2-0c0f-42ea-9c24-15d58d6eb319.png" TargetMode="External"/><Relationship Id="rId26" Type="http://schemas.openxmlformats.org/officeDocument/2006/relationships/hyperlink" Target="http://r20.rs6.net/tn.jsp?t=c88shx5ab.0.0.e86qd6bab.0&amp;id=preview&amp;r=3&amp;p=https%3A%2F%2Ffiles.constantcontact.com%2F467783a7001%2F3c0dfecd-1a96-4c08-9985-f75b833f5ad1.pdf" TargetMode="External"/><Relationship Id="rId3" Type="http://schemas.openxmlformats.org/officeDocument/2006/relationships/settings" Target="settings.xml"/><Relationship Id="rId21" Type="http://schemas.openxmlformats.org/officeDocument/2006/relationships/image" Target="https://mlsvc01-prod.s3.amazonaws.com/467783a7001/83a26ce3-9311-4648-9322-d3132c39a3ee.jpg" TargetMode="External"/><Relationship Id="rId7" Type="http://schemas.openxmlformats.org/officeDocument/2006/relationships/image" Target="https://mlsvc01-prod.s3.amazonaws.com/467783a7001/f76d8238-1295-4f6a-9694-a98915b9ce3e.jpg" TargetMode="External"/><Relationship Id="rId12" Type="http://schemas.openxmlformats.org/officeDocument/2006/relationships/hyperlink" Target="http://r20.rs6.net/tn.jsp?t=c88shx5ab.0.0.e86qd6bab.0&amp;id=preview&amp;r=3&amp;p=https%3A%2F%2Fwww.bimbam.com%2Ftorah-texts%2F" TargetMode="External"/><Relationship Id="rId17" Type="http://schemas.openxmlformats.org/officeDocument/2006/relationships/hyperlink" Target="http://r20.rs6.net/tn.jsp?t=c88shx5ab.0.0.e86qd6bab.0&amp;id=preview&amp;r=3&amp;p=http://fundraiser.shalompcs.com" TargetMode="External"/><Relationship Id="rId25" Type="http://schemas.openxmlformats.org/officeDocument/2006/relationships/hyperlink" Target="http://r20.rs6.net/tn.jsp?t=c88shx5ab.0.0.e86qd6bab.0&amp;id=preview&amp;r=3&amp;p=https%3A%2F%2Fwww.myjewishlearning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t=c88shx5ab.0.0.e86qd6bab.0&amp;id=preview&amp;r=3&amp;p=http%3A%2F%2Ffundraiser.shalompcs.com" TargetMode="External"/><Relationship Id="rId20" Type="http://schemas.openxmlformats.org/officeDocument/2006/relationships/hyperlink" Target="http://r20.rs6.net/tn.jsp?t=c88shx5ab.0.0.e86qd6bab.0&amp;id=preview&amp;r=3&amp;p=https%3A%2F%2Fpjlibrary.org%2Fhome" TargetMode="External"/><Relationship Id="rId29" Type="http://schemas.openxmlformats.org/officeDocument/2006/relationships/image" Target="https://mlsvc01-prod.s3.amazonaws.com/467783a7001/b4d1cd68-88de-4c3f-a35c-5c87178e9975.png" TargetMode="Externa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a27eacdd-c310-4065-9c75-9cc69d174874.jpg" TargetMode="External"/><Relationship Id="rId11" Type="http://schemas.openxmlformats.org/officeDocument/2006/relationships/hyperlink" Target="mailto:info@shalompcs.com" TargetMode="External"/><Relationship Id="rId24" Type="http://schemas.openxmlformats.org/officeDocument/2006/relationships/hyperlink" Target="http://r20.rs6.net/tn.jsp?t=c88shx5ab.0.0.e86qd6bab.0&amp;id=preview&amp;r=3&amp;p=http%3A%2F%2Fwww.shalompcs.com%2Frabbis-blog" TargetMode="External"/><Relationship Id="rId32" Type="http://schemas.openxmlformats.org/officeDocument/2006/relationships/fontTable" Target="fontTable.xm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mailto:mgray@shalompcs.com" TargetMode="External"/><Relationship Id="rId23" Type="http://schemas.openxmlformats.org/officeDocument/2006/relationships/image" Target="https://mlsvc01-prod.s3.amazonaws.com/467783a7001/395a78c5-b376-45de-88a1-cbabee920cd1.jpg" TargetMode="External"/><Relationship Id="rId28" Type="http://schemas.openxmlformats.org/officeDocument/2006/relationships/image" Target="https://mlsvc01-prod.s3.amazonaws.com/467783a7001/cdfce8cf-1bbf-4101-b5d1-d6e352de2742.png" TargetMode="External"/><Relationship Id="rId10" Type="http://schemas.openxmlformats.org/officeDocument/2006/relationships/hyperlink" Target="http://r20.rs6.net/tn.jsp?t=c88shx5ab.0.0.e86qd6bab.0&amp;id=preview&amp;r=3&amp;p=http%3A%2F%2Fwww.shalompcs.com" TargetMode="External"/><Relationship Id="rId19" Type="http://schemas.openxmlformats.org/officeDocument/2006/relationships/image" Target="https://mlsvc01-prod.s3.amazonaws.com/467783a7001/b5aa6a8a-5075-4f48-9e28-f152fb3f23aa.png" TargetMode="External"/><Relationship Id="rId31" Type="http://schemas.openxmlformats.org/officeDocument/2006/relationships/image" Target="https://mlsvc01-prod.s3.amazonaws.com/467783a7001/d1c75f9c-49cf-4e3e-b4d4-28e79c19e39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lsvc01-prod.s3.amazonaws.com/467783a7001/c3723842-7a69-4f1f-9db6-30971d01b13b.jpg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image" Target="https://mlsvc01-prod.s3.amazonaws.com/467783a7001/b1598de5-b75e-4d15-bf9d-8b2d8ca45088.jpg" TargetMode="External"/><Relationship Id="rId27" Type="http://schemas.openxmlformats.org/officeDocument/2006/relationships/hyperlink" Target="http://r20.rs6.net/tn.jsp?t=c88shx5ab.0.0.e86qd6bab0&amp;id=preview&amp;r=3&amp;p=http%3A%2F%2Fseder.shalompcs.com" TargetMode="External"/><Relationship Id="rId30" Type="http://schemas.openxmlformats.org/officeDocument/2006/relationships/hyperlink" Target="mailto:mgray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S%20Documents\Weekly%20E-newsletter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560</Words>
  <Characters>3195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4</cp:revision>
  <dcterms:created xsi:type="dcterms:W3CDTF">2019-04-17T16:49:00Z</dcterms:created>
  <dcterms:modified xsi:type="dcterms:W3CDTF">2019-04-19T14:08:00Z</dcterms:modified>
</cp:coreProperties>
</file>