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0"/>
      </w:tblGrid>
      <w:tr w:rsidR="00F35529" w:rsidTr="00C8279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529" w:rsidRDefault="00F35529" w:rsidP="00C82791">
            <w:pPr>
              <w:jc w:val="center"/>
              <w:rPr>
                <w:noProof/>
              </w:rPr>
            </w:pPr>
            <w:r>
              <w:rPr>
                <w:rStyle w:val="Strong"/>
                <w:rFonts w:ascii="Georgia" w:hAnsi="Georgia"/>
                <w:color w:val="8C2000"/>
                <w:sz w:val="52"/>
                <w:szCs w:val="52"/>
              </w:rPr>
              <w:t> </w:t>
            </w:r>
            <w:r>
              <w:rPr>
                <w:rFonts w:ascii="Georgia" w:hAnsi="Georgia"/>
                <w:b/>
                <w:bCs/>
                <w:noProof/>
                <w:color w:val="8C2000"/>
                <w:sz w:val="52"/>
                <w:szCs w:val="52"/>
              </w:rPr>
              <w:drawing>
                <wp:inline distT="0" distB="0" distL="0" distR="0" wp14:anchorId="0AE53C75" wp14:editId="174D1638">
                  <wp:extent cx="4743450" cy="2438400"/>
                  <wp:effectExtent l="0" t="0" r="0" b="0"/>
                  <wp:docPr id="1" name="Picture 1" descr="C:\PCS Documents\ART\j'accuse le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PCS Documents\ART\j'accuse le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rong"/>
                <w:rFonts w:ascii="Georgia" w:hAnsi="Georgia"/>
                <w:color w:val="8C2000"/>
                <w:sz w:val="52"/>
                <w:szCs w:val="52"/>
              </w:rPr>
              <w:t xml:space="preserve"> </w:t>
            </w:r>
          </w:p>
          <w:p w:rsidR="00F35529" w:rsidRPr="00F35529" w:rsidRDefault="00F35529" w:rsidP="00C82791">
            <w:pPr>
              <w:jc w:val="center"/>
              <w:rPr>
                <w:rFonts w:ascii="Georgia" w:hAnsi="Georgia"/>
                <w:b/>
                <w:bCs/>
                <w:color w:val="8C2000"/>
                <w:sz w:val="96"/>
                <w:szCs w:val="96"/>
              </w:rPr>
            </w:pPr>
            <w:r w:rsidRPr="00F35529">
              <w:rPr>
                <w:rFonts w:ascii="Georgia" w:hAnsi="Georgia"/>
                <w:b/>
                <w:bCs/>
                <w:color w:val="8C2000"/>
                <w:sz w:val="96"/>
                <w:szCs w:val="96"/>
              </w:rPr>
              <w:t xml:space="preserve">The Dreyfus Affair: </w:t>
            </w:r>
            <w:r w:rsidRPr="00F35529">
              <w:rPr>
                <w:rFonts w:ascii="Georgia" w:hAnsi="Georgia"/>
                <w:b/>
                <w:bCs/>
                <w:color w:val="8C2000"/>
                <w:sz w:val="96"/>
                <w:szCs w:val="96"/>
              </w:rPr>
              <w:br/>
              <w:t>Art, Truth and Justice</w:t>
            </w:r>
          </w:p>
        </w:tc>
      </w:tr>
    </w:tbl>
    <w:p w:rsidR="00F35529" w:rsidRDefault="00F35529" w:rsidP="00F35529">
      <w:pPr>
        <w:pStyle w:val="NormalWeb"/>
        <w:spacing w:before="0" w:beforeAutospacing="0" w:after="0" w:afterAutospacing="0"/>
        <w:rPr>
          <w:rFonts w:ascii="Times-New-Roman" w:hAnsi="Times-New-Roman"/>
          <w:color w:val="000000"/>
          <w:sz w:val="44"/>
          <w:szCs w:val="44"/>
        </w:rPr>
      </w:pPr>
      <w:r>
        <w:rPr>
          <w:rFonts w:ascii="Times-New-Roman" w:hAnsi="Times-New-Roman"/>
          <w:vanish/>
          <w:color w:val="000000"/>
          <w:sz w:val="44"/>
          <w:szCs w:val="44"/>
        </w:rPr>
        <w:t> </w:t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0"/>
      </w:tblGrid>
      <w:tr w:rsidR="00F35529" w:rsidTr="00C8279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3A43" w:rsidRDefault="00F35529" w:rsidP="00C82791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Garamond" w:hAnsi="Garamond"/>
                <w:color w:val="800000"/>
                <w:sz w:val="44"/>
                <w:szCs w:val="44"/>
              </w:rPr>
            </w:pPr>
            <w:r>
              <w:rPr>
                <w:rStyle w:val="Strong"/>
                <w:rFonts w:ascii="Garamond" w:hAnsi="Garamond"/>
                <w:color w:val="800000"/>
                <w:sz w:val="44"/>
                <w:szCs w:val="44"/>
              </w:rPr>
              <w:t xml:space="preserve">Pleasantville Community Synagogue is proud to host a fascinating presentation </w:t>
            </w:r>
          </w:p>
          <w:p w:rsidR="00F35529" w:rsidRDefault="00F35529" w:rsidP="00C82791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color w:val="800000"/>
                <w:sz w:val="44"/>
                <w:szCs w:val="44"/>
              </w:rPr>
            </w:pPr>
            <w:bookmarkStart w:id="0" w:name="_GoBack"/>
            <w:bookmarkEnd w:id="0"/>
            <w:r>
              <w:rPr>
                <w:rStyle w:val="Strong"/>
                <w:rFonts w:ascii="Garamond" w:hAnsi="Garamond"/>
                <w:color w:val="800000"/>
                <w:sz w:val="44"/>
                <w:szCs w:val="44"/>
              </w:rPr>
              <w:t xml:space="preserve">by the Jewish Museum of New York. </w:t>
            </w:r>
          </w:p>
          <w:p w:rsidR="00F35529" w:rsidRPr="00F35529" w:rsidRDefault="00F35529" w:rsidP="00C82791">
            <w:pPr>
              <w:jc w:val="center"/>
              <w:rPr>
                <w:rStyle w:val="Strong"/>
                <w:rFonts w:ascii="Calibri" w:hAnsi="Calibri"/>
                <w:color w:val="000000"/>
                <w:sz w:val="32"/>
                <w:szCs w:val="32"/>
              </w:rPr>
            </w:pPr>
            <w:r w:rsidRPr="00F35529">
              <w:rPr>
                <w:rStyle w:val="Strong"/>
                <w:rFonts w:ascii="Calibri" w:hAnsi="Calibri"/>
                <w:color w:val="000000"/>
                <w:sz w:val="32"/>
                <w:szCs w:val="32"/>
              </w:rPr>
              <w:t xml:space="preserve">Through art, we will gain an understanding of a series of events from </w:t>
            </w:r>
          </w:p>
          <w:p w:rsidR="00F35529" w:rsidRPr="00F35529" w:rsidRDefault="00F35529" w:rsidP="00C82791">
            <w:pPr>
              <w:jc w:val="center"/>
              <w:rPr>
                <w:rStyle w:val="Strong"/>
                <w:rFonts w:ascii="Calibri" w:hAnsi="Calibri"/>
                <w:color w:val="000000"/>
                <w:sz w:val="32"/>
                <w:szCs w:val="32"/>
              </w:rPr>
            </w:pPr>
            <w:r w:rsidRPr="00F35529">
              <w:rPr>
                <w:rStyle w:val="Strong"/>
                <w:rFonts w:ascii="Calibri" w:hAnsi="Calibri"/>
                <w:color w:val="000000"/>
                <w:sz w:val="32"/>
                <w:szCs w:val="32"/>
              </w:rPr>
              <w:t xml:space="preserve">1894-1906 when Captain Alfred Dreyfus, a French army officer </w:t>
            </w:r>
          </w:p>
          <w:p w:rsidR="00F35529" w:rsidRPr="00F35529" w:rsidRDefault="00F35529" w:rsidP="00C82791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F35529">
              <w:rPr>
                <w:rStyle w:val="Strong"/>
                <w:rFonts w:ascii="Calibri" w:hAnsi="Calibri"/>
                <w:color w:val="000000"/>
                <w:sz w:val="32"/>
                <w:szCs w:val="32"/>
              </w:rPr>
              <w:t>and</w:t>
            </w:r>
            <w:proofErr w:type="gramEnd"/>
            <w:r w:rsidRPr="00F35529">
              <w:rPr>
                <w:rStyle w:val="Strong"/>
                <w:rFonts w:ascii="Calibri" w:hAnsi="Calibri"/>
                <w:color w:val="000000"/>
                <w:sz w:val="32"/>
                <w:szCs w:val="32"/>
              </w:rPr>
              <w:t xml:space="preserve"> a Jew, was falsely accused and convicted of treason. </w:t>
            </w:r>
            <w:r w:rsidRPr="00F35529">
              <w:rPr>
                <w:rFonts w:ascii="Calibri" w:hAnsi="Calibri"/>
                <w:color w:val="000000"/>
                <w:sz w:val="32"/>
                <w:szCs w:val="32"/>
              </w:rPr>
              <w:t>   </w:t>
            </w:r>
          </w:p>
          <w:p w:rsidR="00F35529" w:rsidRDefault="00F35529" w:rsidP="00C82791">
            <w:pPr>
              <w:jc w:val="center"/>
              <w:rPr>
                <w:rFonts w:ascii="Calibri" w:hAnsi="Calibri"/>
                <w:color w:val="800000"/>
                <w:sz w:val="72"/>
                <w:szCs w:val="72"/>
              </w:rPr>
            </w:pPr>
            <w:r>
              <w:rPr>
                <w:rStyle w:val="Strong"/>
                <w:rFonts w:ascii="Calibri" w:hAnsi="Calibri"/>
                <w:color w:val="800000"/>
                <w:sz w:val="72"/>
                <w:szCs w:val="72"/>
              </w:rPr>
              <w:t>Tuesday, April 28, 7:30 pm</w:t>
            </w:r>
          </w:p>
          <w:p w:rsidR="00F35529" w:rsidRDefault="00F35529" w:rsidP="00C82791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color w:val="800000"/>
                <w:sz w:val="44"/>
                <w:szCs w:val="44"/>
              </w:rPr>
            </w:pPr>
            <w:r>
              <w:rPr>
                <w:rStyle w:val="Strong"/>
                <w:rFonts w:ascii="Garamond" w:hAnsi="Garamond"/>
                <w:i/>
                <w:iCs/>
                <w:color w:val="800000"/>
                <w:sz w:val="28"/>
                <w:szCs w:val="28"/>
              </w:rPr>
              <w:t>This public event is free but donations are always welcome.</w:t>
            </w:r>
            <w:r>
              <w:rPr>
                <w:rStyle w:val="Strong"/>
                <w:rFonts w:ascii="Garamond" w:hAnsi="Garamond"/>
                <w:i/>
                <w:iCs/>
                <w:color w:val="800000"/>
                <w:sz w:val="44"/>
                <w:szCs w:val="44"/>
              </w:rPr>
              <w:t> </w:t>
            </w:r>
          </w:p>
          <w:p w:rsidR="00F35529" w:rsidRDefault="00F35529" w:rsidP="00C82791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 w:cs="Helvetica"/>
                <w:color w:val="8000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800000"/>
                <w:sz w:val="20"/>
                <w:szCs w:val="20"/>
              </w:rPr>
              <w:t> ~~~</w:t>
            </w:r>
          </w:p>
          <w:p w:rsidR="00F35529" w:rsidRDefault="00F35529" w:rsidP="00C82791">
            <w:pPr>
              <w:pStyle w:val="NormalWeb"/>
              <w:spacing w:before="0" w:beforeAutospacing="0" w:after="0" w:afterAutospacing="0"/>
              <w:jc w:val="center"/>
              <w:rPr>
                <w:rFonts w:ascii="Times-New-Roman" w:hAnsi="Times-New-Roman"/>
                <w:color w:val="800000"/>
                <w:sz w:val="22"/>
                <w:szCs w:val="22"/>
              </w:rPr>
            </w:pPr>
            <w:r>
              <w:rPr>
                <w:rFonts w:ascii="Georgia" w:hAnsi="Georgia"/>
                <w:color w:val="800000"/>
              </w:rPr>
              <w:t>Pleasantville Community Synagogue</w:t>
            </w:r>
          </w:p>
          <w:p w:rsidR="00F35529" w:rsidRDefault="00F35529" w:rsidP="00C82791">
            <w:pPr>
              <w:pStyle w:val="NormalWeb"/>
              <w:spacing w:before="0" w:beforeAutospacing="0" w:after="0" w:afterAutospacing="0"/>
              <w:jc w:val="center"/>
              <w:rPr>
                <w:rFonts w:ascii="Times-New-Roman" w:hAnsi="Times-New-Roman"/>
                <w:color w:val="800000"/>
                <w:sz w:val="22"/>
                <w:szCs w:val="22"/>
              </w:rPr>
            </w:pPr>
            <w:hyperlink r:id="rId6" w:tgtFrame="_blank" w:history="1">
              <w:r>
                <w:rPr>
                  <w:rStyle w:val="Hyperlink"/>
                  <w:rFonts w:ascii="Georgia" w:hAnsi="Georgia"/>
                  <w:color w:val="800000"/>
                </w:rPr>
                <w:t xml:space="preserve">www.ShalomPCS.com </w:t>
              </w:r>
            </w:hyperlink>
            <w:r>
              <w:rPr>
                <w:rFonts w:ascii="Georgia" w:hAnsi="Georgia"/>
                <w:color w:val="800000"/>
              </w:rPr>
              <w:t> </w:t>
            </w:r>
          </w:p>
          <w:p w:rsidR="00F35529" w:rsidRDefault="00F35529" w:rsidP="00C82791">
            <w:pPr>
              <w:pStyle w:val="NormalWeb"/>
              <w:spacing w:before="0" w:beforeAutospacing="0" w:after="0" w:afterAutospacing="0"/>
              <w:jc w:val="center"/>
              <w:rPr>
                <w:rFonts w:ascii="Times-New-Roman" w:hAnsi="Times-New-Roman"/>
                <w:color w:val="800000"/>
                <w:sz w:val="22"/>
                <w:szCs w:val="22"/>
              </w:rPr>
            </w:pPr>
            <w:r>
              <w:rPr>
                <w:rFonts w:ascii="Georgia" w:hAnsi="Georgia"/>
                <w:color w:val="800000"/>
              </w:rPr>
              <w:t xml:space="preserve">(914) 769-2672 ~ </w:t>
            </w:r>
            <w:hyperlink r:id="rId7" w:tgtFrame="_blank" w:history="1">
              <w:r>
                <w:rPr>
                  <w:rStyle w:val="Hyperlink"/>
                  <w:rFonts w:ascii="Georgia" w:hAnsi="Georgia"/>
                  <w:color w:val="800000"/>
                </w:rPr>
                <w:t>info@shalomPCS.com</w:t>
              </w:r>
            </w:hyperlink>
            <w:r>
              <w:rPr>
                <w:rFonts w:ascii="Georgia" w:hAnsi="Georgia"/>
                <w:color w:val="800000"/>
              </w:rPr>
              <w:t xml:space="preserve"> ~ </w:t>
            </w:r>
            <w:r>
              <w:rPr>
                <w:rFonts w:ascii="Georgia" w:hAnsi="Georgia"/>
                <w:color w:val="800000"/>
              </w:rPr>
              <w:br/>
              <w:t>219 Bedford Road, Pleasantville, NY</w:t>
            </w:r>
          </w:p>
          <w:p w:rsidR="00F35529" w:rsidRDefault="00F35529" w:rsidP="00C82791">
            <w:pPr>
              <w:pStyle w:val="NormalWeb"/>
              <w:spacing w:before="0" w:beforeAutospacing="0" w:after="0" w:afterAutospacing="0"/>
              <w:jc w:val="center"/>
              <w:rPr>
                <w:rFonts w:ascii="Times-New-Roman" w:hAnsi="Times-New-Roman"/>
                <w:color w:val="800000"/>
                <w:sz w:val="22"/>
                <w:szCs w:val="22"/>
              </w:rPr>
            </w:pPr>
            <w:r>
              <w:rPr>
                <w:rFonts w:ascii="Times-New-Roman" w:hAnsi="Times-New-Roman"/>
                <w:color w:val="800000"/>
                <w:sz w:val="22"/>
                <w:szCs w:val="22"/>
              </w:rPr>
              <w:t> </w:t>
            </w:r>
          </w:p>
          <w:p w:rsidR="00F35529" w:rsidRPr="00F35529" w:rsidRDefault="00F35529" w:rsidP="00C82791">
            <w:pPr>
              <w:pStyle w:val="NormalWeb"/>
              <w:spacing w:before="0" w:beforeAutospacing="0" w:after="0" w:afterAutospacing="0"/>
              <w:jc w:val="center"/>
              <w:rPr>
                <w:rFonts w:ascii="Times-New-Roman" w:hAnsi="Times-New-Roman"/>
                <w:color w:val="800000"/>
              </w:rPr>
            </w:pPr>
            <w:r w:rsidRPr="00F35529">
              <w:rPr>
                <w:rStyle w:val="Emphasis"/>
                <w:rFonts w:ascii="Georgia" w:hAnsi="Georgia"/>
                <w:color w:val="800000"/>
              </w:rPr>
              <w:t>Sponsored by the PCS Adult Education Committee.</w:t>
            </w:r>
            <w:r w:rsidRPr="00F35529">
              <w:rPr>
                <w:rFonts w:ascii="Georgia" w:hAnsi="Georgia"/>
                <w:color w:val="800000"/>
              </w:rPr>
              <w:t> </w:t>
            </w:r>
          </w:p>
          <w:p w:rsidR="00F35529" w:rsidRDefault="00F35529" w:rsidP="00C82791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77A1B" w:rsidRDefault="00877A1B"/>
    <w:sectPr w:rsidR="00877A1B" w:rsidSect="00F35529">
      <w:pgSz w:w="12240" w:h="15840"/>
      <w:pgMar w:top="720" w:right="720" w:bottom="72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New-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29"/>
    <w:rsid w:val="007C3A43"/>
    <w:rsid w:val="00877404"/>
    <w:rsid w:val="00877A1B"/>
    <w:rsid w:val="00F3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55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552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35529"/>
    <w:rPr>
      <w:b/>
      <w:bCs/>
    </w:rPr>
  </w:style>
  <w:style w:type="character" w:styleId="Emphasis">
    <w:name w:val="Emphasis"/>
    <w:basedOn w:val="DefaultParagraphFont"/>
    <w:uiPriority w:val="20"/>
    <w:qFormat/>
    <w:rsid w:val="00F3552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52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55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552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35529"/>
    <w:rPr>
      <w:b/>
      <w:bCs/>
    </w:rPr>
  </w:style>
  <w:style w:type="character" w:styleId="Emphasis">
    <w:name w:val="Emphasis"/>
    <w:basedOn w:val="DefaultParagraphFont"/>
    <w:uiPriority w:val="20"/>
    <w:qFormat/>
    <w:rsid w:val="00F3552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5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halompc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20.rs6.net/tn.jsp?e=001bdESZWNmjVGg96zyvHbIyRwCDwGkV9iCOUsuPAotHyV9B2sDkDxCVVRffvY31-2sVYI9K6_jFmkGcmDIEn5bl1DyVePJ1BKId4koI-rZIuM=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 Admin</dc:creator>
  <cp:lastModifiedBy>PCS Admin</cp:lastModifiedBy>
  <cp:revision>3</cp:revision>
  <dcterms:created xsi:type="dcterms:W3CDTF">2015-03-24T20:29:00Z</dcterms:created>
  <dcterms:modified xsi:type="dcterms:W3CDTF">2015-03-24T20:29:00Z</dcterms:modified>
</cp:coreProperties>
</file>